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CE" w:rsidRPr="007F1DCE" w:rsidRDefault="007F1DCE" w:rsidP="007F1DC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1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 ноября 1994 года N 51-ФЗ</w:t>
      </w:r>
    </w:p>
    <w:p w:rsidR="007F1DCE" w:rsidRPr="007F1DCE" w:rsidRDefault="007F1DCE" w:rsidP="007F1DC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0002"/>
      <w:bookmarkEnd w:id="0"/>
      <w:r w:rsidRPr="007F1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F1DCE" w:rsidRPr="007F1DCE" w:rsidRDefault="007F1DCE" w:rsidP="007F1DC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1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F1DCE" w:rsidRPr="007F1DCE" w:rsidRDefault="007F1DCE" w:rsidP="007F1DCE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1" w:name="dst100003"/>
      <w:bookmarkEnd w:id="1"/>
      <w:r w:rsidRPr="007F1DCE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ГРАЖДАНСКИЙ КОДЕКС РОССИЙСКОЙ ФЕДЕРАЦИИ</w:t>
      </w:r>
    </w:p>
    <w:p w:rsidR="007F1DCE" w:rsidRPr="007F1DCE" w:rsidRDefault="007F1DCE" w:rsidP="007F1D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1D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F1DCE" w:rsidRPr="007F1DCE" w:rsidRDefault="007F1DCE" w:rsidP="007F1DC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006"/>
      <w:bookmarkEnd w:id="2"/>
      <w:r w:rsidRPr="007F1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F1DCE" w:rsidRPr="007F1DCE" w:rsidRDefault="007F1DCE" w:rsidP="007F1DCE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004"/>
      <w:bookmarkEnd w:id="3"/>
      <w:proofErr w:type="gramStart"/>
      <w:r w:rsidRPr="007F1D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</w:t>
      </w:r>
      <w:proofErr w:type="gramEnd"/>
    </w:p>
    <w:p w:rsidR="007F1DCE" w:rsidRPr="007F1DCE" w:rsidRDefault="007F1DCE" w:rsidP="007F1DCE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1D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Государственной Думой</w:t>
      </w:r>
    </w:p>
    <w:p w:rsidR="007F1DCE" w:rsidRPr="007F1DCE" w:rsidRDefault="007F1DCE" w:rsidP="007F1DCE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1D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21 октября 1994 года</w:t>
      </w:r>
    </w:p>
    <w:p w:rsidR="000455CE" w:rsidRDefault="000455CE" w:rsidP="007F1DCE"/>
    <w:p w:rsidR="007F1DCE" w:rsidRDefault="007F1DCE" w:rsidP="007F1DCE">
      <w:pPr>
        <w:pStyle w:val="1"/>
        <w:shd w:val="clear" w:color="auto" w:fill="FFFFFF"/>
        <w:spacing w:before="0" w:after="144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hl"/>
          <w:rFonts w:ascii="Arial" w:hAnsi="Arial" w:cs="Arial"/>
          <w:color w:val="000000"/>
          <w:sz w:val="24"/>
          <w:szCs w:val="24"/>
        </w:rPr>
        <w:t>Статья 1154. Срок принятия наследства</w:t>
      </w:r>
    </w:p>
    <w:p w:rsidR="007F1DCE" w:rsidRDefault="007F1DCE" w:rsidP="007F1DCE">
      <w:pPr>
        <w:pStyle w:val="1"/>
        <w:shd w:val="clear" w:color="auto" w:fill="FFFFFF"/>
        <w:spacing w:before="0" w:after="144" w:line="362" w:lineRule="atLeast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 </w:t>
      </w:r>
    </w:p>
    <w:p w:rsidR="007F1DCE" w:rsidRDefault="007F1DCE" w:rsidP="007F1DCE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dst100235"/>
      <w:bookmarkEnd w:id="4"/>
      <w:r>
        <w:rPr>
          <w:rStyle w:val="blk"/>
          <w:rFonts w:ascii="Arial" w:hAnsi="Arial" w:cs="Arial"/>
          <w:color w:val="000000"/>
        </w:rPr>
        <w:t>1. Наследство может быть принято в течение шести месяцев со дня открытия наследства.</w:t>
      </w:r>
    </w:p>
    <w:p w:rsidR="007F1DCE" w:rsidRDefault="007F1DCE" w:rsidP="007F1DCE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5" w:name="dst100236"/>
      <w:bookmarkEnd w:id="5"/>
      <w:r>
        <w:rPr>
          <w:rStyle w:val="blk"/>
          <w:rFonts w:ascii="Arial" w:hAnsi="Arial" w:cs="Arial"/>
          <w:color w:val="000000"/>
        </w:rPr>
        <w:t>В случае открытия наследства в день предполагаемой гибели гражданина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" w:anchor="dst157" w:history="1">
        <w:r>
          <w:rPr>
            <w:rStyle w:val="a3"/>
            <w:rFonts w:ascii="Arial" w:hAnsi="Arial" w:cs="Arial"/>
            <w:color w:val="666699"/>
          </w:rPr>
          <w:t>(пункт 1 статьи 1114)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наследство может быть принято в течение шести месяцев со дня вступления в законную силу решения суда об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объявлении его умершим.</w:t>
      </w:r>
    </w:p>
    <w:p w:rsidR="007F1DCE" w:rsidRDefault="007F1DCE" w:rsidP="007F1DCE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6" w:name="dst100237"/>
      <w:bookmarkEnd w:id="6"/>
      <w:r>
        <w:rPr>
          <w:rStyle w:val="blk"/>
          <w:rFonts w:ascii="Arial" w:hAnsi="Arial" w:cs="Arial"/>
          <w:color w:val="000000"/>
        </w:rPr>
        <w:t>2. Если право наследования возникает для других лиц вследствие отказа наследника от наследства или отстранения наследника по основаниям, установленным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" w:anchor="dst100031" w:history="1">
        <w:r>
          <w:rPr>
            <w:rStyle w:val="a3"/>
            <w:rFonts w:ascii="Arial" w:hAnsi="Arial" w:cs="Arial"/>
            <w:color w:val="666699"/>
          </w:rPr>
          <w:t>статьей 1117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настоящего Кодекса, такие лица могут принять наследство в течение шести месяцев со дня возникновения у них права наследования.</w:t>
      </w:r>
    </w:p>
    <w:p w:rsidR="007F1DCE" w:rsidRDefault="007F1DCE" w:rsidP="007F1DCE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7" w:name="dst100238"/>
      <w:bookmarkEnd w:id="7"/>
      <w:r>
        <w:rPr>
          <w:rStyle w:val="blk"/>
          <w:rFonts w:ascii="Arial" w:hAnsi="Arial" w:cs="Arial"/>
          <w:color w:val="000000"/>
        </w:rPr>
        <w:t>3. Лица, для которых право наследования возникает только вследствие непринятия наследства другим наследником, могут принять наследство в течение трех месяцев со дня окончания срока, указанного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6" w:anchor="dst100235" w:history="1">
        <w:r>
          <w:rPr>
            <w:rStyle w:val="a3"/>
            <w:rFonts w:ascii="Arial" w:hAnsi="Arial" w:cs="Arial"/>
            <w:color w:val="666699"/>
          </w:rPr>
          <w:t>пункте 1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настоящей статьи.</w:t>
      </w:r>
    </w:p>
    <w:p w:rsidR="007F1DCE" w:rsidRPr="007F1DCE" w:rsidRDefault="007F1DCE" w:rsidP="007F1DCE"/>
    <w:sectPr w:rsidR="007F1DCE" w:rsidRPr="007F1DCE" w:rsidSect="00BE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7E3"/>
    <w:rsid w:val="000455CE"/>
    <w:rsid w:val="000D572B"/>
    <w:rsid w:val="007A5FCE"/>
    <w:rsid w:val="007F1DCE"/>
    <w:rsid w:val="00B564A7"/>
    <w:rsid w:val="00BE595B"/>
    <w:rsid w:val="00F9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5B"/>
  </w:style>
  <w:style w:type="paragraph" w:styleId="1">
    <w:name w:val="heading 1"/>
    <w:basedOn w:val="a"/>
    <w:next w:val="a"/>
    <w:link w:val="10"/>
    <w:uiPriority w:val="9"/>
    <w:qFormat/>
    <w:rsid w:val="00F94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947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47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F947E3"/>
  </w:style>
  <w:style w:type="character" w:customStyle="1" w:styleId="nobr">
    <w:name w:val="nobr"/>
    <w:basedOn w:val="a0"/>
    <w:rsid w:val="00F947E3"/>
  </w:style>
  <w:style w:type="character" w:customStyle="1" w:styleId="10">
    <w:name w:val="Заголовок 1 Знак"/>
    <w:basedOn w:val="a0"/>
    <w:link w:val="1"/>
    <w:uiPriority w:val="9"/>
    <w:rsid w:val="00F94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F947E3"/>
  </w:style>
  <w:style w:type="character" w:customStyle="1" w:styleId="apple-converted-space">
    <w:name w:val="apple-converted-space"/>
    <w:basedOn w:val="a0"/>
    <w:rsid w:val="00F947E3"/>
  </w:style>
  <w:style w:type="character" w:styleId="a3">
    <w:name w:val="Hyperlink"/>
    <w:basedOn w:val="a0"/>
    <w:uiPriority w:val="99"/>
    <w:semiHidden/>
    <w:unhideWhenUsed/>
    <w:rsid w:val="00F947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3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7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33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55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381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810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28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76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30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1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09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5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12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3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65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36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1889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42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376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75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0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2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2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88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49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84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72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8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11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0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6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9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85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995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344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703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59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51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2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69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12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80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549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94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8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25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1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3526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83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60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9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56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6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1977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518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57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6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94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36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69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11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896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3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16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05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29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913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58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66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03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89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67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63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154/57ff7c52621b8b6da722f33d410158e02c436c32/" TargetMode="External"/><Relationship Id="rId5" Type="http://schemas.openxmlformats.org/officeDocument/2006/relationships/hyperlink" Target="http://www.consultant.ru/document/cons_doc_LAW_34154/29605b928e5bbaa206d31a3ffa827b67288f54a1/" TargetMode="External"/><Relationship Id="rId4" Type="http://schemas.openxmlformats.org/officeDocument/2006/relationships/hyperlink" Target="http://www.consultant.ru/document/cons_doc_LAW_34154/dbde848204b27f0f8857c9717dfc4db77d0daf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2017-05-06T13:55:00Z</dcterms:created>
  <dcterms:modified xsi:type="dcterms:W3CDTF">2017-05-06T13:55:00Z</dcterms:modified>
</cp:coreProperties>
</file>